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26C5B" w14:textId="324A903A" w:rsidR="00F034E9" w:rsidRDefault="00F85FCA" w:rsidP="00AD7E1F">
      <w:pPr>
        <w:pStyle w:val="NormalnyWeb"/>
        <w:spacing w:before="280" w:after="2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D2B2B">
        <w:rPr>
          <w:rFonts w:ascii="Arial" w:hAnsi="Arial" w:cs="Arial"/>
          <w:sz w:val="20"/>
          <w:szCs w:val="20"/>
        </w:rPr>
        <w:tab/>
      </w:r>
      <w:r w:rsidR="00CD2B2B">
        <w:rPr>
          <w:rFonts w:ascii="Arial" w:hAnsi="Arial" w:cs="Arial"/>
          <w:sz w:val="20"/>
          <w:szCs w:val="20"/>
        </w:rPr>
        <w:tab/>
      </w:r>
      <w:r w:rsidR="00CD2B2B">
        <w:rPr>
          <w:rFonts w:ascii="Arial" w:hAnsi="Arial" w:cs="Arial"/>
          <w:sz w:val="20"/>
          <w:szCs w:val="20"/>
        </w:rPr>
        <w:tab/>
      </w:r>
      <w:r w:rsidR="00BD52D0">
        <w:rPr>
          <w:rFonts w:ascii="Arial" w:hAnsi="Arial" w:cs="Arial"/>
          <w:sz w:val="20"/>
          <w:szCs w:val="20"/>
        </w:rPr>
        <w:t xml:space="preserve">          </w:t>
      </w:r>
      <w:r w:rsidR="00AD7E1F">
        <w:rPr>
          <w:rFonts w:ascii="Arial" w:hAnsi="Arial" w:cs="Arial"/>
          <w:sz w:val="20"/>
          <w:szCs w:val="20"/>
        </w:rPr>
        <w:t xml:space="preserve">Załącznik nr </w:t>
      </w:r>
      <w:r w:rsidR="0050054C">
        <w:rPr>
          <w:rFonts w:ascii="Arial" w:hAnsi="Arial" w:cs="Arial"/>
          <w:sz w:val="20"/>
          <w:szCs w:val="20"/>
        </w:rPr>
        <w:t>1</w:t>
      </w:r>
    </w:p>
    <w:p w14:paraId="447B8F1F" w14:textId="77777777" w:rsidR="00F034E9" w:rsidRDefault="00F034E9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532E7027" w14:textId="77777777" w:rsidR="00F034E9" w:rsidRDefault="003F0B9C" w:rsidP="00BD52D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Opis przedmiotu zamówienia:</w:t>
      </w:r>
    </w:p>
    <w:p w14:paraId="3791647B" w14:textId="77777777" w:rsidR="00F034E9" w:rsidRDefault="00F034E9">
      <w:pPr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FC89421" w14:textId="66C08385" w:rsidR="00F034E9" w:rsidRPr="005B64E5" w:rsidRDefault="003F0B9C">
      <w:pPr>
        <w:spacing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AD7E1F">
        <w:rPr>
          <w:rFonts w:ascii="Arial" w:eastAsia="Arial" w:hAnsi="Arial" w:cs="Arial"/>
          <w:sz w:val="16"/>
          <w:szCs w:val="16"/>
        </w:rPr>
        <w:t>Przedmiotem zamówienia</w:t>
      </w:r>
      <w:r w:rsidR="008815E3" w:rsidRPr="00AD7E1F">
        <w:rPr>
          <w:rFonts w:ascii="Arial" w:eastAsia="Arial" w:hAnsi="Arial" w:cs="Arial"/>
          <w:sz w:val="16"/>
          <w:szCs w:val="16"/>
        </w:rPr>
        <w:t xml:space="preserve"> </w:t>
      </w:r>
      <w:r w:rsidR="005B64E5">
        <w:rPr>
          <w:rFonts w:ascii="Arial" w:eastAsia="Arial" w:hAnsi="Arial" w:cs="Arial"/>
          <w:sz w:val="16"/>
          <w:szCs w:val="16"/>
        </w:rPr>
        <w:t xml:space="preserve">jest </w:t>
      </w:r>
      <w:r w:rsidR="005B64E5" w:rsidRPr="005B64E5">
        <w:rPr>
          <w:rFonts w:ascii="Arial" w:eastAsia="Arial" w:hAnsi="Arial" w:cs="Arial"/>
          <w:sz w:val="16"/>
          <w:szCs w:val="16"/>
        </w:rPr>
        <w:t xml:space="preserve">zakup i </w:t>
      </w:r>
      <w:r w:rsidRPr="005B64E5">
        <w:rPr>
          <w:rFonts w:ascii="Arial" w:eastAsia="Arial" w:hAnsi="Arial" w:cs="Arial"/>
          <w:sz w:val="16"/>
          <w:szCs w:val="16"/>
        </w:rPr>
        <w:t xml:space="preserve"> dostawa wyposażeni</w:t>
      </w:r>
      <w:r w:rsidR="005B64E5" w:rsidRPr="005B64E5">
        <w:rPr>
          <w:rFonts w:ascii="Arial" w:eastAsia="Arial" w:hAnsi="Arial" w:cs="Arial"/>
          <w:sz w:val="16"/>
          <w:szCs w:val="16"/>
        </w:rPr>
        <w:t>a</w:t>
      </w:r>
      <w:r w:rsidRPr="005B64E5">
        <w:rPr>
          <w:rFonts w:ascii="Arial" w:eastAsia="Arial" w:hAnsi="Arial" w:cs="Arial"/>
          <w:sz w:val="16"/>
          <w:szCs w:val="16"/>
        </w:rPr>
        <w:t xml:space="preserve"> </w:t>
      </w:r>
      <w:r w:rsidR="00872D09">
        <w:rPr>
          <w:rFonts w:ascii="Arial" w:eastAsia="Arial" w:hAnsi="Arial" w:cs="Arial"/>
          <w:sz w:val="16"/>
          <w:szCs w:val="16"/>
        </w:rPr>
        <w:t>d</w:t>
      </w:r>
      <w:r w:rsidR="00056AF5">
        <w:rPr>
          <w:rFonts w:ascii="Arial" w:eastAsia="Arial" w:hAnsi="Arial" w:cs="Arial"/>
          <w:sz w:val="16"/>
          <w:szCs w:val="16"/>
        </w:rPr>
        <w:t>o Sali konferencyjnej</w:t>
      </w:r>
      <w:r w:rsidR="005B64E5" w:rsidRPr="005B64E5">
        <w:rPr>
          <w:rFonts w:ascii="Arial" w:eastAsia="Arial" w:hAnsi="Arial" w:cs="Arial"/>
          <w:sz w:val="16"/>
          <w:szCs w:val="16"/>
        </w:rPr>
        <w:t>:</w:t>
      </w:r>
    </w:p>
    <w:tbl>
      <w:tblPr>
        <w:tblStyle w:val="Tabela-Siatka"/>
        <w:tblW w:w="9066" w:type="dxa"/>
        <w:tblLayout w:type="fixed"/>
        <w:tblLook w:val="04A0" w:firstRow="1" w:lastRow="0" w:firstColumn="1" w:lastColumn="0" w:noHBand="0" w:noVBand="1"/>
      </w:tblPr>
      <w:tblGrid>
        <w:gridCol w:w="663"/>
        <w:gridCol w:w="1742"/>
        <w:gridCol w:w="3544"/>
        <w:gridCol w:w="2126"/>
        <w:gridCol w:w="991"/>
      </w:tblGrid>
      <w:tr w:rsidR="00AD7E1F" w:rsidRPr="00AD7E1F" w14:paraId="7FD6B702" w14:textId="135D0076" w:rsidTr="00056AF5">
        <w:trPr>
          <w:trHeight w:val="931"/>
        </w:trPr>
        <w:tc>
          <w:tcPr>
            <w:tcW w:w="663" w:type="dxa"/>
          </w:tcPr>
          <w:p w14:paraId="2CE7A0D6" w14:textId="77777777" w:rsidR="00AD7E1F" w:rsidRPr="00AD7E1F" w:rsidRDefault="00AD7E1F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>LP</w:t>
            </w:r>
          </w:p>
        </w:tc>
        <w:tc>
          <w:tcPr>
            <w:tcW w:w="1742" w:type="dxa"/>
          </w:tcPr>
          <w:p w14:paraId="4D120C54" w14:textId="77777777" w:rsidR="00AD7E1F" w:rsidRPr="00AD7E1F" w:rsidRDefault="00AD7E1F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 xml:space="preserve">Nazwa </w:t>
            </w:r>
          </w:p>
        </w:tc>
        <w:tc>
          <w:tcPr>
            <w:tcW w:w="3544" w:type="dxa"/>
          </w:tcPr>
          <w:p w14:paraId="0777C8C6" w14:textId="77777777" w:rsidR="00AD7E1F" w:rsidRPr="00AD7E1F" w:rsidRDefault="00AD7E1F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>Opis techniczny/parametry</w:t>
            </w:r>
          </w:p>
        </w:tc>
        <w:tc>
          <w:tcPr>
            <w:tcW w:w="2126" w:type="dxa"/>
          </w:tcPr>
          <w:p w14:paraId="195DFF8A" w14:textId="3FA5D0C7" w:rsidR="00AD7E1F" w:rsidRPr="00AD7E1F" w:rsidRDefault="00AD7E1F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 xml:space="preserve">Potwierdzenie spełnienia warunków technicznych   prosimy o wstawienie słowa TAK </w:t>
            </w:r>
            <w:r>
              <w:rPr>
                <w:rFonts w:ascii="Arial" w:eastAsia="Arial" w:hAnsi="Arial" w:cs="Arial"/>
                <w:sz w:val="16"/>
                <w:szCs w:val="16"/>
              </w:rPr>
              <w:t>/ opisu  ostatecznych parametrów/ uwag</w:t>
            </w:r>
          </w:p>
        </w:tc>
        <w:tc>
          <w:tcPr>
            <w:tcW w:w="991" w:type="dxa"/>
          </w:tcPr>
          <w:p w14:paraId="763BB2BB" w14:textId="48B2EE84" w:rsidR="00AD7E1F" w:rsidRPr="00AD7E1F" w:rsidRDefault="00AD7E1F">
            <w:pPr>
              <w:spacing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 xml:space="preserve">Liczba sztuk </w:t>
            </w:r>
          </w:p>
        </w:tc>
      </w:tr>
      <w:tr w:rsidR="00056AF5" w:rsidRPr="00AD7E1F" w14:paraId="4D7D1322" w14:textId="77777777" w:rsidTr="00D43584">
        <w:trPr>
          <w:trHeight w:val="212"/>
        </w:trPr>
        <w:tc>
          <w:tcPr>
            <w:tcW w:w="9066" w:type="dxa"/>
            <w:gridSpan w:val="5"/>
          </w:tcPr>
          <w:p w14:paraId="64C3FAE5" w14:textId="0DD53B09" w:rsidR="00056AF5" w:rsidRPr="0050054C" w:rsidRDefault="00056AF5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Zadanie 1 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>: sprzęt ICT</w:t>
            </w:r>
          </w:p>
        </w:tc>
      </w:tr>
      <w:tr w:rsidR="00AD7E1F" w:rsidRPr="00AD7E1F" w14:paraId="09BED005" w14:textId="589A0EC3" w:rsidTr="00056AF5">
        <w:trPr>
          <w:trHeight w:val="212"/>
        </w:trPr>
        <w:tc>
          <w:tcPr>
            <w:tcW w:w="663" w:type="dxa"/>
          </w:tcPr>
          <w:p w14:paraId="6B37BB57" w14:textId="77777777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742" w:type="dxa"/>
          </w:tcPr>
          <w:p w14:paraId="681E743D" w14:textId="4EFB1EFB" w:rsidR="00AD7E1F" w:rsidRPr="00AD7E1F" w:rsidRDefault="00056AF5" w:rsidP="005B64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Rzutnik multimedialny z uchwytem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 kablem HDMI</w:t>
            </w:r>
          </w:p>
          <w:p w14:paraId="541ADCEF" w14:textId="601A25D8" w:rsidR="00AD7E1F" w:rsidRPr="00AD7E1F" w:rsidRDefault="00AD7E1F" w:rsidP="005B64E5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vAlign w:val="center"/>
          </w:tcPr>
          <w:p w14:paraId="55C24FA8" w14:textId="15C47F59" w:rsidR="00AD7E1F" w:rsidRPr="00AD7E1F" w:rsidRDefault="00056AF5" w:rsidP="00AD7E1F">
            <w:pPr>
              <w:pStyle w:val="Zawartotabeli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67905F5F" w14:textId="77777777" w:rsidR="00056AF5" w:rsidRPr="009636C4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Kontrast statyczny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: od 20 000: 1 do  30 </w:t>
            </w: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000:1</w:t>
            </w:r>
          </w:p>
          <w:p w14:paraId="28A7AC62" w14:textId="77777777" w:rsidR="00056AF5" w:rsidRPr="00042A23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Rozdzielczość podst. [</w:t>
            </w:r>
            <w:proofErr w:type="spellStart"/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px</w:t>
            </w:r>
            <w:proofErr w:type="spellEnd"/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]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:</w:t>
            </w: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 1920 x 1080 </w:t>
            </w:r>
            <w:proofErr w:type="spellStart"/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px</w:t>
            </w:r>
            <w:proofErr w:type="spellEnd"/>
          </w:p>
          <w:p w14:paraId="438D0285" w14:textId="77777777" w:rsidR="00056AF5" w:rsidRPr="009636C4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Jasność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:</w:t>
            </w: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28 00 do 40 00 ANSI lumen </w:t>
            </w:r>
          </w:p>
          <w:p w14:paraId="13A676C5" w14:textId="77777777" w:rsidR="00056AF5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Technologia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:</w:t>
            </w: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 DLP</w:t>
            </w:r>
          </w:p>
          <w:p w14:paraId="74271DDC" w14:textId="77777777" w:rsidR="00056AF5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Żywotność lampy (</w:t>
            </w:r>
            <w:proofErr w:type="spellStart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eco</w:t>
            </w:r>
            <w:proofErr w:type="spellEnd"/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): min.10 000 h</w:t>
            </w:r>
          </w:p>
          <w:p w14:paraId="1BB166E7" w14:textId="77777777" w:rsidR="00056AF5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Komunikacja kablowa </w:t>
            </w:r>
          </w:p>
          <w:p w14:paraId="7FC567A2" w14:textId="77777777" w:rsidR="00056AF5" w:rsidRPr="00CF4BB7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Gniazdo </w:t>
            </w:r>
            <w:r w:rsidRPr="00CF4B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H</w:t>
            </w:r>
            <w:r w:rsidRPr="00CF4BB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 xml:space="preserve">DMI </w:t>
            </w:r>
          </w:p>
          <w:p w14:paraId="5325A923" w14:textId="77777777" w:rsidR="00056AF5" w:rsidRPr="009636C4" w:rsidRDefault="00056AF5" w:rsidP="00056AF5">
            <w:pPr>
              <w:pStyle w:val="Akapitzlist"/>
              <w:numPr>
                <w:ilvl w:val="0"/>
                <w:numId w:val="4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uchwyt sufitowy</w:t>
            </w:r>
          </w:p>
          <w:p w14:paraId="66D68425" w14:textId="77777777" w:rsidR="00056AF5" w:rsidRDefault="00056AF5" w:rsidP="00056AF5">
            <w:pPr>
              <w:pStyle w:val="Akapitzlist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 w:rsidRPr="009636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Zastosowanie: Montaż do sufitu lub do ściany</w:t>
            </w:r>
          </w:p>
          <w:p w14:paraId="4A155DBE" w14:textId="2FB04336" w:rsidR="00056AF5" w:rsidRPr="00BD52D0" w:rsidRDefault="00056AF5" w:rsidP="00BD52D0">
            <w:pPr>
              <w:pStyle w:val="Akapitzlist"/>
              <w:numPr>
                <w:ilvl w:val="0"/>
                <w:numId w:val="5"/>
              </w:numPr>
              <w:suppressAutoHyphens w:val="0"/>
              <w:spacing w:after="0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bdr w:val="none" w:sz="0" w:space="0" w:color="000000"/>
              </w:rPr>
              <w:t>Kabel HDMI -min. 10 m.</w:t>
            </w:r>
          </w:p>
          <w:p w14:paraId="6F6813A1" w14:textId="01A77125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06C5EED1" w14:textId="77777777" w:rsidR="00AD7E1F" w:rsidRPr="00AD7E1F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</w:tcPr>
          <w:p w14:paraId="44E10391" w14:textId="4CE1C3A7" w:rsidR="00AD7E1F" w:rsidRPr="0050054C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 xml:space="preserve"> komplet</w:t>
            </w: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D7E1F" w:rsidRPr="00AD7E1F" w14:paraId="0D4D82B7" w14:textId="7B827D8C" w:rsidTr="00056AF5">
        <w:tc>
          <w:tcPr>
            <w:tcW w:w="663" w:type="dxa"/>
          </w:tcPr>
          <w:p w14:paraId="783F10C7" w14:textId="77777777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742" w:type="dxa"/>
          </w:tcPr>
          <w:p w14:paraId="0F270C86" w14:textId="7B9A786D" w:rsidR="00AD7E1F" w:rsidRPr="00AD7E1F" w:rsidRDefault="00056AF5" w:rsidP="005B64E5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</w:t>
            </w:r>
            <w:r w:rsidRPr="005E6ECD">
              <w:rPr>
                <w:rFonts w:ascii="Arial" w:eastAsia="Arial" w:hAnsi="Arial"/>
                <w:b/>
                <w:bCs/>
                <w:sz w:val="20"/>
                <w:szCs w:val="20"/>
              </w:rPr>
              <w:t>komputer przenośny z oprogramowaniem systemowym i pakietem Oficce</w:t>
            </w:r>
          </w:p>
          <w:p w14:paraId="26738EA4" w14:textId="494F321C" w:rsidR="00AD7E1F" w:rsidRPr="00AD7E1F" w:rsidRDefault="00AD7E1F" w:rsidP="005B64E5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vAlign w:val="center"/>
          </w:tcPr>
          <w:p w14:paraId="6FB68099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 </w:t>
            </w:r>
            <w:r w:rsidRPr="005E6ECD">
              <w:rPr>
                <w:rFonts w:ascii="Arial" w:hAnsi="Arial"/>
                <w:sz w:val="20"/>
                <w:szCs w:val="20"/>
              </w:rPr>
              <w:t>Przekątna ekranu: 15-17 cali</w:t>
            </w:r>
          </w:p>
          <w:p w14:paraId="47705894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 xml:space="preserve">Procesor: minimum Intel </w:t>
            </w:r>
            <w:proofErr w:type="spellStart"/>
            <w:r w:rsidRPr="005E6ECD">
              <w:rPr>
                <w:rFonts w:ascii="Arial" w:hAnsi="Arial"/>
                <w:sz w:val="20"/>
                <w:szCs w:val="20"/>
              </w:rPr>
              <w:t>Core</w:t>
            </w:r>
            <w:proofErr w:type="spellEnd"/>
            <w:r w:rsidRPr="005E6ECD">
              <w:rPr>
                <w:rFonts w:ascii="Arial" w:hAnsi="Arial"/>
                <w:sz w:val="20"/>
                <w:szCs w:val="20"/>
              </w:rPr>
              <w:t xml:space="preserve"> i5 lub równoważny </w:t>
            </w:r>
          </w:p>
          <w:p w14:paraId="3C030E4B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Pamięć RAM: min. 8 GB</w:t>
            </w:r>
          </w:p>
          <w:p w14:paraId="5C4815A2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Dysk Twardy: SSD min. 256 GB</w:t>
            </w:r>
          </w:p>
          <w:p w14:paraId="5472BF24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Windows 10</w:t>
            </w:r>
          </w:p>
          <w:p w14:paraId="511BB95E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Karta graficzna, muzyczna: zintegrowana</w:t>
            </w:r>
          </w:p>
          <w:p w14:paraId="2FA33D91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 xml:space="preserve">wejście USB: min. </w:t>
            </w:r>
            <w:r>
              <w:rPr>
                <w:rFonts w:ascii="Arial" w:hAnsi="Arial"/>
                <w:sz w:val="20"/>
                <w:szCs w:val="20"/>
              </w:rPr>
              <w:t>2</w:t>
            </w:r>
            <w:r w:rsidRPr="005E6ECD">
              <w:rPr>
                <w:rFonts w:ascii="Arial" w:hAnsi="Arial"/>
                <w:sz w:val="20"/>
                <w:szCs w:val="20"/>
              </w:rPr>
              <w:t>x</w:t>
            </w:r>
          </w:p>
          <w:p w14:paraId="247DA52A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Wejście HDMI: 1x</w:t>
            </w:r>
          </w:p>
          <w:p w14:paraId="03360CA9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proofErr w:type="spellStart"/>
            <w:r w:rsidRPr="005E6ECD">
              <w:rPr>
                <w:rFonts w:ascii="Arial" w:hAnsi="Arial"/>
                <w:sz w:val="20"/>
                <w:szCs w:val="20"/>
              </w:rPr>
              <w:t>WiFi</w:t>
            </w:r>
            <w:proofErr w:type="spellEnd"/>
            <w:r w:rsidRPr="005E6ECD">
              <w:rPr>
                <w:rFonts w:ascii="Arial" w:hAnsi="Arial"/>
                <w:sz w:val="20"/>
                <w:szCs w:val="20"/>
              </w:rPr>
              <w:t xml:space="preserve"> 802.11, </w:t>
            </w:r>
            <w:proofErr w:type="spellStart"/>
            <w:r w:rsidRPr="005E6ECD">
              <w:rPr>
                <w:rFonts w:ascii="Arial" w:hAnsi="Arial"/>
                <w:sz w:val="20"/>
                <w:szCs w:val="20"/>
              </w:rPr>
              <w:t>bluetooth</w:t>
            </w:r>
            <w:proofErr w:type="spellEnd"/>
            <w:r w:rsidRPr="005E6ECD">
              <w:rPr>
                <w:rFonts w:ascii="Arial" w:hAnsi="Arial"/>
                <w:sz w:val="20"/>
                <w:szCs w:val="20"/>
              </w:rPr>
              <w:t xml:space="preserve"> 5.0 -</w:t>
            </w:r>
          </w:p>
          <w:p w14:paraId="4B905F0C" w14:textId="77777777" w:rsidR="00056AF5" w:rsidRPr="005E6ECD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sz w:val="20"/>
                <w:szCs w:val="20"/>
              </w:rPr>
              <w:t>Czytnik kart pamięci</w:t>
            </w:r>
          </w:p>
          <w:p w14:paraId="6A8ACF8A" w14:textId="22977684" w:rsidR="00056AF5" w:rsidRPr="00BD52D0" w:rsidRDefault="00056AF5" w:rsidP="00056AF5">
            <w:pPr>
              <w:pStyle w:val="Zawartotabeli"/>
              <w:numPr>
                <w:ilvl w:val="0"/>
                <w:numId w:val="6"/>
              </w:numPr>
              <w:rPr>
                <w:rFonts w:ascii="Arial" w:hAnsi="Arial"/>
                <w:sz w:val="20"/>
                <w:szCs w:val="20"/>
              </w:rPr>
            </w:pPr>
            <w:r w:rsidRPr="005E6ECD">
              <w:rPr>
                <w:rFonts w:ascii="Arial" w:hAnsi="Arial"/>
                <w:color w:val="000000" w:themeColor="text1"/>
                <w:sz w:val="20"/>
                <w:szCs w:val="20"/>
              </w:rPr>
              <w:t>Pakiet Office 2016 lub nowszy (wersja dla Użytkowników Domowych i Uczniów, lub Użytkowników Domowych i Małych Firm)</w:t>
            </w:r>
          </w:p>
          <w:p w14:paraId="2C96C114" w14:textId="662ABB07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E79F4FB" w14:textId="77777777" w:rsidR="00AD7E1F" w:rsidRPr="00AD7E1F" w:rsidRDefault="00AD7E1F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</w:tcPr>
          <w:p w14:paraId="081AC92F" w14:textId="623828C8" w:rsidR="00AD7E1F" w:rsidRPr="0050054C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 sztuk</w:t>
            </w:r>
            <w:r w:rsidR="00872D09">
              <w:rPr>
                <w:rFonts w:ascii="Arial" w:hAnsi="Arial" w:cs="Arial"/>
                <w:color w:val="000000"/>
                <w:sz w:val="16"/>
                <w:szCs w:val="16"/>
              </w:rPr>
              <w:t>a</w:t>
            </w:r>
          </w:p>
        </w:tc>
      </w:tr>
      <w:tr w:rsidR="00AD7E1F" w:rsidRPr="00AD7E1F" w14:paraId="0A681E75" w14:textId="1283A14A" w:rsidTr="00056AF5">
        <w:tc>
          <w:tcPr>
            <w:tcW w:w="663" w:type="dxa"/>
          </w:tcPr>
          <w:p w14:paraId="719C6F15" w14:textId="77777777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AD7E1F"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742" w:type="dxa"/>
          </w:tcPr>
          <w:p w14:paraId="4A3EF037" w14:textId="3A721957" w:rsidR="00AD7E1F" w:rsidRPr="00AD7E1F" w:rsidRDefault="00056AF5" w:rsidP="005B64E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95E7935" w14:textId="2D86CE7B" w:rsidR="00AD7E1F" w:rsidRPr="00AD7E1F" w:rsidRDefault="00056AF5" w:rsidP="005B64E5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5E6ECD"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>Ekran projekcyjny  na stojaku</w:t>
            </w:r>
          </w:p>
        </w:tc>
        <w:tc>
          <w:tcPr>
            <w:tcW w:w="3544" w:type="dxa"/>
            <w:vAlign w:val="center"/>
          </w:tcPr>
          <w:p w14:paraId="217D95A7" w14:textId="2445F54F" w:rsidR="00AD7E1F" w:rsidRPr="00AD7E1F" w:rsidRDefault="00056AF5" w:rsidP="00AD7E1F">
            <w:pPr>
              <w:pStyle w:val="Tekstpodstawow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222222"/>
                <w:sz w:val="16"/>
                <w:szCs w:val="16"/>
              </w:rPr>
              <w:t xml:space="preserve"> </w:t>
            </w:r>
          </w:p>
          <w:p w14:paraId="39C833E8" w14:textId="77777777" w:rsidR="00056AF5" w:rsidRPr="005E6ECD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Sposób rozwijania ekranu-Ręczny</w:t>
            </w:r>
          </w:p>
          <w:p w14:paraId="507C2AF7" w14:textId="77777777" w:rsidR="00056AF5" w:rsidRPr="005E6ECD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Format 1:1</w:t>
            </w:r>
          </w:p>
          <w:p w14:paraId="4689294F" w14:textId="77777777" w:rsidR="00056AF5" w:rsidRPr="005E6ECD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Obszar roboczy [cm]: Min. 150 x 150 max 160-160</w:t>
            </w:r>
          </w:p>
          <w:p w14:paraId="1702A4E7" w14:textId="77777777" w:rsidR="00056AF5" w:rsidRPr="00922D0B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Rodzaj powierzchni- Matt White</w:t>
            </w:r>
          </w:p>
          <w:p w14:paraId="5B7CE64B" w14:textId="77777777" w:rsidR="00056AF5" w:rsidRPr="005E6ECD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Ergonomiczny uchwyt, </w:t>
            </w:r>
          </w:p>
          <w:p w14:paraId="619BA3CF" w14:textId="77777777" w:rsidR="00056AF5" w:rsidRPr="005E6ECD" w:rsidRDefault="00056AF5" w:rsidP="00056AF5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 xml:space="preserve">Format 1:1, 4:3, 16:9, 16:10 (regulacja ręczna), </w:t>
            </w:r>
          </w:p>
          <w:p w14:paraId="38415195" w14:textId="02922C75" w:rsidR="00056AF5" w:rsidRPr="00BD52D0" w:rsidRDefault="00056AF5" w:rsidP="00BD52D0">
            <w:pPr>
              <w:pStyle w:val="Akapitzlist"/>
              <w:numPr>
                <w:ilvl w:val="0"/>
                <w:numId w:val="7"/>
              </w:numPr>
              <w:suppressAutoHyphens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E6ECD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Powierzchnia projekcyjna ze współczynnikiem odbicia światła 1.0, </w:t>
            </w:r>
          </w:p>
          <w:p w14:paraId="7D2B371F" w14:textId="77777777" w:rsidR="00AD7E1F" w:rsidRPr="00AD7E1F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</w:tcPr>
          <w:p w14:paraId="7DEE90A7" w14:textId="77777777" w:rsidR="00AD7E1F" w:rsidRPr="00AD7E1F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</w:tcPr>
          <w:p w14:paraId="786D9B39" w14:textId="728E1073" w:rsidR="00AD7E1F" w:rsidRPr="0050054C" w:rsidRDefault="00056AF5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AD7E1F"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>1 sztuka</w:t>
            </w:r>
          </w:p>
        </w:tc>
      </w:tr>
      <w:tr w:rsidR="009E5460" w:rsidRPr="00AD7E1F" w14:paraId="17B6817B" w14:textId="523077BD" w:rsidTr="007F37AD">
        <w:tc>
          <w:tcPr>
            <w:tcW w:w="9066" w:type="dxa"/>
            <w:gridSpan w:val="5"/>
          </w:tcPr>
          <w:p w14:paraId="27B6B4E0" w14:textId="77777777" w:rsidR="009E5460" w:rsidRPr="00AD7E1F" w:rsidRDefault="009E5460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  <w:p w14:paraId="2745CCF8" w14:textId="77777777" w:rsidR="009E5460" w:rsidRPr="00AD7E1F" w:rsidRDefault="009E5460" w:rsidP="005B64E5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zadanie 2  </w:t>
            </w:r>
            <w:r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Sprzęt AGD -ekspres  ciśnieniowy automatyczny do kawy</w:t>
            </w:r>
          </w:p>
          <w:p w14:paraId="3BD50688" w14:textId="77777777" w:rsidR="009E5460" w:rsidRPr="00AD7E1F" w:rsidRDefault="009E5460" w:rsidP="00AD7E1F">
            <w:pPr>
              <w:pStyle w:val="Zawartotabeli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  <w:p w14:paraId="3F703A42" w14:textId="1E426567" w:rsidR="009E5460" w:rsidRPr="0050054C" w:rsidRDefault="009E5460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D7E1F" w:rsidRPr="00AD7E1F" w14:paraId="228A96E1" w14:textId="2EE446E8" w:rsidTr="00056AF5">
        <w:tc>
          <w:tcPr>
            <w:tcW w:w="663" w:type="dxa"/>
          </w:tcPr>
          <w:p w14:paraId="4F9203BB" w14:textId="02FE1AF3" w:rsidR="00AD7E1F" w:rsidRPr="00AD7E1F" w:rsidRDefault="00056AF5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742" w:type="dxa"/>
          </w:tcPr>
          <w:p w14:paraId="5BE448DB" w14:textId="53F16273" w:rsidR="00AD7E1F" w:rsidRPr="00AD7E1F" w:rsidRDefault="00056AF5" w:rsidP="005B64E5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14:paraId="2FA5F1AE" w14:textId="19DCC025" w:rsidR="00AD7E1F" w:rsidRPr="00AD7E1F" w:rsidRDefault="00056AF5" w:rsidP="005B64E5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ekspres  ciśnieniowy automatyczny do kawy</w:t>
            </w:r>
          </w:p>
        </w:tc>
        <w:tc>
          <w:tcPr>
            <w:tcW w:w="3544" w:type="dxa"/>
            <w:vAlign w:val="center"/>
          </w:tcPr>
          <w:p w14:paraId="3CBE59E6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rPr>
                <w:rStyle w:val="Pogrubienie"/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 </w:t>
            </w:r>
            <w:r w:rsidRPr="005E6ECD">
              <w:rPr>
                <w:rStyle w:val="Pogrubienie"/>
                <w:rFonts w:ascii="Arial" w:hAnsi="Arial" w:cs="Arial"/>
                <w:sz w:val="20"/>
                <w:szCs w:val="20"/>
              </w:rPr>
              <w:t>Ciśnienie pompy (bar) min 15 bar</w:t>
            </w:r>
          </w:p>
          <w:p w14:paraId="6D8B996E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Automatyczny system spieniania mleka </w:t>
            </w:r>
          </w:p>
          <w:p w14:paraId="1F89F8BD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Ceramiczny  młynek z regulacją stopnia mielenia </w:t>
            </w:r>
          </w:p>
          <w:p w14:paraId="0B18342B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>Men</w:t>
            </w:r>
            <w:r>
              <w:rPr>
                <w:rFonts w:ascii="Arial" w:eastAsia="Arial" w:hAnsi="Arial" w:cs="Arial"/>
                <w:sz w:val="20"/>
                <w:szCs w:val="20"/>
              </w:rPr>
              <w:t>u:</w:t>
            </w: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 kawy czarne i kawy mleczne </w:t>
            </w:r>
          </w:p>
          <w:p w14:paraId="3A96105E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Możliwość dwóch  filiżanek jednocześnie  </w:t>
            </w:r>
          </w:p>
          <w:p w14:paraId="29FEA936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Zintegrowania funkcja czyszczenia </w:t>
            </w:r>
          </w:p>
          <w:p w14:paraId="29AE45E6" w14:textId="77777777" w:rsidR="00056AF5" w:rsidRPr="005E6ECD" w:rsidRDefault="00056AF5" w:rsidP="00056AF5">
            <w:pPr>
              <w:pStyle w:val="Akapitzlist"/>
              <w:numPr>
                <w:ilvl w:val="0"/>
                <w:numId w:val="8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>klasa energetyczna A+</w:t>
            </w:r>
          </w:p>
          <w:p w14:paraId="56233B41" w14:textId="7CE6BC03" w:rsidR="00AD7E1F" w:rsidRPr="00AD7E1F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20A50CAC" w14:textId="77777777" w:rsidR="00AD7E1F" w:rsidRPr="00AD7E1F" w:rsidRDefault="00AD7E1F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</w:tcPr>
          <w:p w14:paraId="4315EEF8" w14:textId="45E0E897" w:rsidR="00AD7E1F" w:rsidRPr="0050054C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>sztuka</w:t>
            </w:r>
          </w:p>
        </w:tc>
      </w:tr>
      <w:tr w:rsidR="009E5460" w:rsidRPr="00AD7E1F" w14:paraId="2CC6A6C7" w14:textId="1C8797CB" w:rsidTr="00FA4614">
        <w:tc>
          <w:tcPr>
            <w:tcW w:w="9066" w:type="dxa"/>
            <w:gridSpan w:val="5"/>
          </w:tcPr>
          <w:p w14:paraId="55B90EA5" w14:textId="07306884" w:rsidR="009E5460" w:rsidRPr="00AD7E1F" w:rsidRDefault="009E5460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Zadanie 3  </w:t>
            </w:r>
            <w:r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tablica </w:t>
            </w:r>
            <w:proofErr w:type="spellStart"/>
            <w:r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fipczart</w:t>
            </w:r>
            <w:proofErr w:type="spellEnd"/>
            <w:r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AD7E1F" w:rsidRPr="00AD7E1F" w14:paraId="1E35BA55" w14:textId="0DC2666C" w:rsidTr="00056AF5">
        <w:tc>
          <w:tcPr>
            <w:tcW w:w="663" w:type="dxa"/>
          </w:tcPr>
          <w:p w14:paraId="5BF8E7EC" w14:textId="6F922E77" w:rsidR="00AD7E1F" w:rsidRPr="00AD7E1F" w:rsidRDefault="009E5460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742" w:type="dxa"/>
          </w:tcPr>
          <w:p w14:paraId="76E63B72" w14:textId="5733C96C" w:rsidR="00AD7E1F" w:rsidRPr="00AD7E1F" w:rsidRDefault="00056AF5" w:rsidP="005B64E5">
            <w:pPr>
              <w:spacing w:line="276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9E5460">
              <w:rPr>
                <w:rFonts w:ascii="Arial" w:hAnsi="Arial"/>
                <w:sz w:val="16"/>
                <w:szCs w:val="16"/>
              </w:rPr>
              <w:t xml:space="preserve"> </w:t>
            </w:r>
            <w:r w:rsidR="009E5460"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tablica </w:t>
            </w:r>
            <w:proofErr w:type="spellStart"/>
            <w:r w:rsidR="009E5460"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fipczart</w:t>
            </w:r>
            <w:proofErr w:type="spellEnd"/>
            <w:r w:rsidR="009E5460" w:rsidRPr="005E6ECD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vAlign w:val="center"/>
          </w:tcPr>
          <w:p w14:paraId="4DD5637B" w14:textId="77777777" w:rsidR="009E5460" w:rsidRPr="005E6ECD" w:rsidRDefault="00056AF5" w:rsidP="009E5460">
            <w:pPr>
              <w:pStyle w:val="Akapitzlist"/>
              <w:numPr>
                <w:ilvl w:val="0"/>
                <w:numId w:val="9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bdr w:val="none" w:sz="0" w:space="0" w:color="000000"/>
              </w:rPr>
              <w:t xml:space="preserve"> </w:t>
            </w:r>
            <w:r w:rsidR="009E5460" w:rsidRPr="005E6ECD">
              <w:rPr>
                <w:rFonts w:ascii="Arial" w:eastAsia="Arial" w:hAnsi="Arial" w:cs="Arial"/>
                <w:sz w:val="20"/>
                <w:szCs w:val="20"/>
              </w:rPr>
              <w:t xml:space="preserve">typ powierzchni -magnetyczny </w:t>
            </w:r>
          </w:p>
          <w:p w14:paraId="0E563915" w14:textId="77777777" w:rsidR="009E5460" w:rsidRPr="005E6ECD" w:rsidRDefault="009E5460" w:rsidP="009E5460">
            <w:pPr>
              <w:pStyle w:val="Akapitzlist"/>
              <w:numPr>
                <w:ilvl w:val="0"/>
                <w:numId w:val="9"/>
              </w:numPr>
              <w:suppressAutoHyphens w:val="0"/>
              <w:spacing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konstrukcja -statyw </w:t>
            </w:r>
          </w:p>
          <w:p w14:paraId="1CD8947A" w14:textId="77777777" w:rsidR="009E5460" w:rsidRPr="005E6ECD" w:rsidRDefault="009E5460" w:rsidP="009E546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2 zestawy  różnokolorowych  markerów  </w:t>
            </w:r>
            <w:r w:rsidRPr="005E6ECD">
              <w:rPr>
                <w:rFonts w:ascii="Arial" w:eastAsia="Arial" w:hAnsi="Arial" w:cs="Arial"/>
                <w:sz w:val="20"/>
                <w:szCs w:val="20"/>
                <w:u w:val="single"/>
              </w:rPr>
              <w:t>2 x min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.</w:t>
            </w: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 4 szt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3BC4C87D" w14:textId="77777777" w:rsidR="009E5460" w:rsidRPr="005E6ECD" w:rsidRDefault="009E5460" w:rsidP="009E5460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E6ECD">
              <w:rPr>
                <w:rFonts w:ascii="Arial" w:eastAsia="Arial" w:hAnsi="Arial" w:cs="Arial"/>
                <w:sz w:val="20"/>
                <w:szCs w:val="20"/>
              </w:rPr>
              <w:t>blok arkuszy papierowych -1 opakowanie. 5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5E6ECD">
              <w:rPr>
                <w:rFonts w:ascii="Arial" w:eastAsia="Arial" w:hAnsi="Arial" w:cs="Arial"/>
                <w:sz w:val="20"/>
                <w:szCs w:val="20"/>
              </w:rPr>
              <w:t xml:space="preserve">x 25 arkuszy </w:t>
            </w:r>
          </w:p>
          <w:p w14:paraId="460A8D24" w14:textId="17943AD6" w:rsidR="00AD7E1F" w:rsidRPr="005B64E5" w:rsidRDefault="00AD7E1F">
            <w:pPr>
              <w:spacing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14:paraId="1DD5839C" w14:textId="49F6AE94" w:rsidR="00AD7E1F" w:rsidRPr="00AD7E1F" w:rsidRDefault="00AD7E1F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</w:tcPr>
          <w:p w14:paraId="6C8440F8" w14:textId="703AE3CF" w:rsidR="00AD7E1F" w:rsidRPr="0050054C" w:rsidRDefault="00AD7E1F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0054C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  <w:r w:rsidR="009E5460">
              <w:rPr>
                <w:rFonts w:ascii="Arial" w:hAnsi="Arial" w:cs="Arial"/>
                <w:color w:val="000000"/>
                <w:sz w:val="16"/>
                <w:szCs w:val="16"/>
              </w:rPr>
              <w:t xml:space="preserve"> komplet</w:t>
            </w:r>
          </w:p>
        </w:tc>
      </w:tr>
    </w:tbl>
    <w:p w14:paraId="1710F27E" w14:textId="77777777" w:rsidR="00F034E9" w:rsidRPr="00AD7E1F" w:rsidRDefault="00F034E9">
      <w:pPr>
        <w:tabs>
          <w:tab w:val="left" w:pos="284"/>
        </w:tabs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00339356" w14:textId="77777777" w:rsidR="00F034E9" w:rsidRPr="00AD7E1F" w:rsidRDefault="00F034E9">
      <w:pPr>
        <w:spacing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55A7E943" w14:textId="77777777" w:rsidR="00F034E9" w:rsidRPr="00AD7E1F" w:rsidRDefault="00F034E9">
      <w:pPr>
        <w:spacing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5AC90D3" w14:textId="2B22F9D4" w:rsidR="00F034E9" w:rsidRDefault="00BD52D0">
      <w:pPr>
        <w:keepNext/>
        <w:jc w:val="center"/>
        <w:outlineLvl w:val="2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                                                                                                       </w:t>
      </w:r>
      <w:r w:rsidR="009E5460">
        <w:rPr>
          <w:rFonts w:ascii="Arial" w:eastAsia="Arial" w:hAnsi="Arial" w:cs="Arial"/>
          <w:b/>
          <w:color w:val="000000"/>
          <w:sz w:val="18"/>
          <w:szCs w:val="18"/>
        </w:rPr>
        <w:t xml:space="preserve"> Podpis Wykonawcy </w:t>
      </w:r>
    </w:p>
    <w:sectPr w:rsidR="00F034E9" w:rsidSect="00AD7E1F">
      <w:headerReference w:type="default" r:id="rId8"/>
      <w:footerReference w:type="even" r:id="rId9"/>
      <w:footerReference w:type="default" r:id="rId10"/>
      <w:pgSz w:w="11906" w:h="16838"/>
      <w:pgMar w:top="1529" w:right="1417" w:bottom="765" w:left="1417" w:header="284" w:footer="708" w:gutter="0"/>
      <w:pgNumType w:start="1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469BA" w14:textId="77777777" w:rsidR="001569EF" w:rsidRDefault="001569EF">
      <w:r>
        <w:separator/>
      </w:r>
    </w:p>
  </w:endnote>
  <w:endnote w:type="continuationSeparator" w:id="0">
    <w:p w14:paraId="11350F11" w14:textId="77777777" w:rsidR="001569EF" w:rsidRDefault="00156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665082630"/>
      <w:docPartObj>
        <w:docPartGallery w:val="Page Numbers (Bottom of Page)"/>
        <w:docPartUnique/>
      </w:docPartObj>
    </w:sdtPr>
    <w:sdtContent>
      <w:p w14:paraId="4F02CA18" w14:textId="2EAAEB83" w:rsidR="00AD7E1F" w:rsidRDefault="00AD7E1F" w:rsidP="00CB276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A2BE53C" w14:textId="77777777" w:rsidR="00AD7E1F" w:rsidRDefault="00AD7E1F" w:rsidP="00AD7E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048384247"/>
      <w:docPartObj>
        <w:docPartGallery w:val="Page Numbers (Bottom of Page)"/>
        <w:docPartUnique/>
      </w:docPartObj>
    </w:sdtPr>
    <w:sdtContent>
      <w:p w14:paraId="05BFD262" w14:textId="234A09A3" w:rsidR="00AD7E1F" w:rsidRDefault="00AD7E1F" w:rsidP="00CB2768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3AB8B833" w14:textId="77777777" w:rsidR="00F034E9" w:rsidRDefault="00F034E9" w:rsidP="00AD7E1F">
    <w:pPr>
      <w:tabs>
        <w:tab w:val="center" w:pos="4536"/>
        <w:tab w:val="right" w:pos="9072"/>
      </w:tabs>
      <w:ind w:right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5FBEE" w14:textId="77777777" w:rsidR="001569EF" w:rsidRDefault="001569EF">
      <w:r>
        <w:separator/>
      </w:r>
    </w:p>
  </w:footnote>
  <w:footnote w:type="continuationSeparator" w:id="0">
    <w:p w14:paraId="00389DAE" w14:textId="77777777" w:rsidR="001569EF" w:rsidRDefault="00156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9808" w14:textId="77777777" w:rsidR="00F034E9" w:rsidRDefault="003F0B9C">
    <w:pPr>
      <w:tabs>
        <w:tab w:val="center" w:pos="4536"/>
        <w:tab w:val="right" w:pos="9072"/>
      </w:tabs>
      <w:jc w:val="center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9" behindDoc="1" locked="0" layoutInCell="0" allowOverlap="1" wp14:anchorId="564D98CD" wp14:editId="5D50AAD5">
          <wp:simplePos x="0" y="0"/>
          <wp:positionH relativeFrom="column">
            <wp:posOffset>-83820</wp:posOffset>
          </wp:positionH>
          <wp:positionV relativeFrom="paragraph">
            <wp:posOffset>-142240</wp:posOffset>
          </wp:positionV>
          <wp:extent cx="5762625" cy="619125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AF7ECA"/>
    <w:multiLevelType w:val="multilevel"/>
    <w:tmpl w:val="D80CE344"/>
    <w:lvl w:ilvl="0">
      <w:start w:val="1"/>
      <w:numFmt w:val="lowerLetter"/>
      <w:pStyle w:val="PunktowaniewSIWZ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262604B"/>
    <w:multiLevelType w:val="hybridMultilevel"/>
    <w:tmpl w:val="B226F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565E70"/>
    <w:multiLevelType w:val="hybridMultilevel"/>
    <w:tmpl w:val="88220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262AC3"/>
    <w:multiLevelType w:val="multilevel"/>
    <w:tmpl w:val="89F29D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52143D3"/>
    <w:multiLevelType w:val="hybridMultilevel"/>
    <w:tmpl w:val="6204D1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C5314"/>
    <w:multiLevelType w:val="hybridMultilevel"/>
    <w:tmpl w:val="DF767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4014D"/>
    <w:multiLevelType w:val="hybridMultilevel"/>
    <w:tmpl w:val="2A3A5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C5FED"/>
    <w:multiLevelType w:val="hybridMultilevel"/>
    <w:tmpl w:val="B4F80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506162">
    <w:abstractNumId w:val="1"/>
  </w:num>
  <w:num w:numId="2" w16cid:durableId="1993824653">
    <w:abstractNumId w:val="4"/>
  </w:num>
  <w:num w:numId="3" w16cid:durableId="1786845843">
    <w:abstractNumId w:val="0"/>
  </w:num>
  <w:num w:numId="4" w16cid:durableId="520778441">
    <w:abstractNumId w:val="8"/>
  </w:num>
  <w:num w:numId="5" w16cid:durableId="1912813916">
    <w:abstractNumId w:val="7"/>
  </w:num>
  <w:num w:numId="6" w16cid:durableId="520977819">
    <w:abstractNumId w:val="3"/>
  </w:num>
  <w:num w:numId="7" w16cid:durableId="984776689">
    <w:abstractNumId w:val="5"/>
  </w:num>
  <w:num w:numId="8" w16cid:durableId="299923672">
    <w:abstractNumId w:val="6"/>
  </w:num>
  <w:num w:numId="9" w16cid:durableId="406222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4E9"/>
    <w:rsid w:val="00056AF5"/>
    <w:rsid w:val="001569EF"/>
    <w:rsid w:val="0037197E"/>
    <w:rsid w:val="003F0B9C"/>
    <w:rsid w:val="004849E0"/>
    <w:rsid w:val="0050054C"/>
    <w:rsid w:val="005B64E5"/>
    <w:rsid w:val="005F231C"/>
    <w:rsid w:val="00872D09"/>
    <w:rsid w:val="008815E3"/>
    <w:rsid w:val="008F05D8"/>
    <w:rsid w:val="009E5460"/>
    <w:rsid w:val="00A71FC0"/>
    <w:rsid w:val="00AD7E1F"/>
    <w:rsid w:val="00BD52D0"/>
    <w:rsid w:val="00C064F6"/>
    <w:rsid w:val="00CD2B2B"/>
    <w:rsid w:val="00D00BC9"/>
    <w:rsid w:val="00DD654E"/>
    <w:rsid w:val="00E45A68"/>
    <w:rsid w:val="00F034E9"/>
    <w:rsid w:val="00F21500"/>
    <w:rsid w:val="00F8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14F57"/>
  <w15:docId w15:val="{842AFFAB-6245-644D-A55F-8CDBF262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E1F"/>
    <w:pPr>
      <w:suppressAutoHyphens w:val="0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uppressAutoHyphens/>
      <w:spacing w:before="480" w:after="120" w:line="276" w:lineRule="auto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9E3"/>
    <w:pPr>
      <w:keepNext/>
      <w:keepLines/>
      <w:suppressAutoHyphen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uppressAutoHyphen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uppressAutoHyphen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uppressAutoHyphen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uppressAutoHyphen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TML-wstpniesformatowanyZnak">
    <w:name w:val="HTML - wstępnie sformatowany Znak"/>
    <w:basedOn w:val="Domylnaczcionkaakapitu"/>
    <w:uiPriority w:val="99"/>
    <w:qFormat/>
    <w:rsid w:val="003A07A0"/>
    <w:rPr>
      <w:rFonts w:ascii="Courier New" w:eastAsia="Calibri" w:hAnsi="Courier New" w:cs="Times New Roman"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03896"/>
  </w:style>
  <w:style w:type="character" w:customStyle="1" w:styleId="StopkaZnak">
    <w:name w:val="Stopka Znak"/>
    <w:basedOn w:val="Domylnaczcionkaakapitu"/>
    <w:link w:val="Stopka"/>
    <w:uiPriority w:val="99"/>
    <w:qFormat/>
    <w:rsid w:val="00003896"/>
  </w:style>
  <w:style w:type="character" w:customStyle="1" w:styleId="FontStyle49">
    <w:name w:val="Font Style49"/>
    <w:basedOn w:val="Domylnaczcionkaakapitu"/>
    <w:qFormat/>
    <w:rsid w:val="00662279"/>
    <w:rPr>
      <w:rFonts w:ascii="Tahoma" w:hAnsi="Tahoma" w:cs="Tahoma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A415E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02BD8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A02BD8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879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zeinternetowe">
    <w:name w:val="Łącze internetowe"/>
    <w:basedOn w:val="Domylnaczcionkaakapitu"/>
    <w:uiPriority w:val="99"/>
    <w:unhideWhenUsed/>
    <w:rsid w:val="00D70F9F"/>
    <w:rPr>
      <w:color w:val="0000FF" w:themeColor="hyperlink"/>
      <w:u w:val="single"/>
    </w:rPr>
  </w:style>
  <w:style w:type="character" w:styleId="Pogrubienie">
    <w:name w:val="Strong"/>
    <w:qFormat/>
    <w:rsid w:val="00266CF3"/>
    <w:rPr>
      <w:b/>
      <w:bCs/>
    </w:rPr>
  </w:style>
  <w:style w:type="character" w:customStyle="1" w:styleId="apple-converted-space">
    <w:name w:val="apple-converted-space"/>
    <w:basedOn w:val="Domylnaczcionkaakapitu"/>
    <w:qFormat/>
    <w:rsid w:val="002C1D10"/>
  </w:style>
  <w:style w:type="character" w:customStyle="1" w:styleId="AkapitzlistZnak">
    <w:name w:val="Akapit z listą Znak"/>
    <w:link w:val="Akapitzlist"/>
    <w:uiPriority w:val="34"/>
    <w:qFormat/>
    <w:locked/>
    <w:rsid w:val="002C1D10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2FB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2FB5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2FB5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D3AC4"/>
    <w:rPr>
      <w:color w:val="605E5C"/>
      <w:shd w:val="clear" w:color="auto" w:fill="E1DFDD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03896"/>
    <w:pPr>
      <w:tabs>
        <w:tab w:val="center" w:pos="4536"/>
        <w:tab w:val="right" w:pos="9072"/>
      </w:tabs>
      <w:suppressAutoHyphens/>
    </w:pPr>
    <w:rPr>
      <w:rFonts w:ascii="Calibri" w:eastAsia="Calibri" w:hAnsi="Calibri" w:cs="Calibri"/>
      <w:sz w:val="22"/>
      <w:szCs w:val="22"/>
    </w:rPr>
  </w:style>
  <w:style w:type="paragraph" w:styleId="Tekstpodstawowy">
    <w:name w:val="Body Text"/>
    <w:basedOn w:val="Normalny"/>
    <w:pPr>
      <w:suppressAutoHyphens/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uppressAutoHyphen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  <w:suppressAutoHyphens/>
    </w:pPr>
    <w:rPr>
      <w:rFonts w:cs="Arial"/>
    </w:rPr>
  </w:style>
  <w:style w:type="paragraph" w:styleId="Tytu">
    <w:name w:val="Title"/>
    <w:basedOn w:val="Normalny"/>
    <w:next w:val="Normalny"/>
    <w:uiPriority w:val="10"/>
    <w:qFormat/>
    <w:pPr>
      <w:keepNext/>
      <w:keepLines/>
      <w:suppressAutoHyphens/>
      <w:spacing w:before="480" w:after="120" w:line="276" w:lineRule="auto"/>
    </w:pPr>
    <w:rPr>
      <w:rFonts w:ascii="Calibri" w:eastAsia="Calibri" w:hAnsi="Calibri" w:cs="Calibri"/>
      <w:b/>
      <w:sz w:val="72"/>
      <w:szCs w:val="72"/>
    </w:rPr>
  </w:style>
  <w:style w:type="paragraph" w:styleId="Akapitzlist">
    <w:name w:val="List Paragraph"/>
    <w:basedOn w:val="Normalny"/>
    <w:link w:val="AkapitzlistZnak"/>
    <w:uiPriority w:val="34"/>
    <w:qFormat/>
    <w:rsid w:val="003A07A0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HTML-wstpniesformatowany">
    <w:name w:val="HTML Preformatted"/>
    <w:basedOn w:val="Normalny"/>
    <w:uiPriority w:val="99"/>
    <w:unhideWhenUsed/>
    <w:qFormat/>
    <w:rsid w:val="003A07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Calibri" w:hAnsi="Courier New"/>
      <w:color w:val="000000"/>
      <w:sz w:val="20"/>
      <w:szCs w:val="20"/>
    </w:rPr>
  </w:style>
  <w:style w:type="paragraph" w:customStyle="1" w:styleId="Gwkaistopka">
    <w:name w:val="Główka i stopka"/>
    <w:basedOn w:val="Normalny"/>
    <w:qFormat/>
    <w:pPr>
      <w:suppressAutoHyphens/>
    </w:pPr>
  </w:style>
  <w:style w:type="paragraph" w:styleId="Stopka">
    <w:name w:val="footer"/>
    <w:basedOn w:val="Normalny"/>
    <w:link w:val="StopkaZnak"/>
    <w:uiPriority w:val="99"/>
    <w:unhideWhenUsed/>
    <w:rsid w:val="00003896"/>
    <w:pPr>
      <w:tabs>
        <w:tab w:val="center" w:pos="4536"/>
        <w:tab w:val="right" w:pos="9072"/>
      </w:tabs>
      <w:suppressAutoHyphens/>
    </w:pPr>
    <w:rPr>
      <w:rFonts w:ascii="Calibri" w:eastAsia="Calibri" w:hAnsi="Calibri" w:cs="Calibri"/>
      <w:sz w:val="22"/>
      <w:szCs w:val="22"/>
    </w:rPr>
  </w:style>
  <w:style w:type="paragraph" w:customStyle="1" w:styleId="Akapitzlist1">
    <w:name w:val="Akapit z listą1"/>
    <w:basedOn w:val="Normalny"/>
    <w:qFormat/>
    <w:rsid w:val="00C7239E"/>
    <w:pPr>
      <w:suppressAutoHyphens/>
      <w:ind w:left="720"/>
    </w:pPr>
    <w:rPr>
      <w:rFonts w:eastAsia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A415E"/>
    <w:pPr>
      <w:suppressAutoHyphens/>
    </w:pPr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2BD8"/>
    <w:pPr>
      <w:suppressAutoHyphens/>
    </w:pPr>
    <w:rPr>
      <w:sz w:val="20"/>
      <w:szCs w:val="20"/>
    </w:rPr>
  </w:style>
  <w:style w:type="paragraph" w:customStyle="1" w:styleId="PunktowaniewSIWZ">
    <w:name w:val="Punktowanie w SIWZ"/>
    <w:basedOn w:val="Nagwek2"/>
    <w:qFormat/>
    <w:rsid w:val="005879E3"/>
    <w:pPr>
      <w:keepLines w:val="0"/>
      <w:numPr>
        <w:numId w:val="1"/>
      </w:numPr>
      <w:tabs>
        <w:tab w:val="left" w:pos="1440"/>
      </w:tabs>
      <w:spacing w:before="0" w:line="240" w:lineRule="auto"/>
    </w:pPr>
    <w:rPr>
      <w:rFonts w:ascii="Tahoma" w:eastAsia="Times New Roman" w:hAnsi="Tahoma" w:cs="Tahoma"/>
      <w:i/>
      <w:iCs/>
      <w:color w:val="auto"/>
      <w:sz w:val="20"/>
      <w:szCs w:val="24"/>
    </w:rPr>
  </w:style>
  <w:style w:type="paragraph" w:styleId="Tekstblokowy">
    <w:name w:val="Block Text"/>
    <w:basedOn w:val="Normalny"/>
    <w:qFormat/>
    <w:rsid w:val="002C1D10"/>
    <w:pPr>
      <w:tabs>
        <w:tab w:val="left" w:pos="9900"/>
      </w:tabs>
      <w:suppressAutoHyphens/>
      <w:ind w:left="5220" w:right="21" w:firstLine="3276"/>
    </w:pPr>
  </w:style>
  <w:style w:type="paragraph" w:customStyle="1" w:styleId="Standard">
    <w:name w:val="Standard"/>
    <w:qFormat/>
    <w:rsid w:val="002C1D10"/>
    <w:pPr>
      <w:widowContro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97CC7"/>
    <w:rPr>
      <w:rFonts w:cs="Times New Roman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2FB5"/>
    <w:pPr>
      <w:suppressAutoHyphens/>
      <w:spacing w:after="200"/>
    </w:pPr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2FB5"/>
    <w:rPr>
      <w:b/>
      <w:bCs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uppressAutoHyphen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nyWeb">
    <w:name w:val="Normal (Web)"/>
    <w:basedOn w:val="Normalny"/>
    <w:uiPriority w:val="99"/>
    <w:unhideWhenUsed/>
    <w:qFormat/>
    <w:rsid w:val="00C73C6E"/>
    <w:pPr>
      <w:suppressAutoHyphens/>
      <w:spacing w:beforeAutospacing="1" w:afterAutospacing="1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17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D7E1F"/>
    <w:pPr>
      <w:widowControl w:val="0"/>
      <w:suppressLineNumbers/>
      <w:suppressAutoHyphens/>
    </w:pPr>
    <w:rPr>
      <w:rFonts w:ascii="Liberation Serif" w:eastAsia="NSimSun" w:hAnsi="Liberation Serif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AD7E1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D7E1F"/>
    <w:rPr>
      <w:color w:val="800080" w:themeColor="followed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AD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CSCacG0IVwyNjCTzPWzpHXF2LeA==">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dc:description/>
  <cp:lastModifiedBy>Andżelika Retmańczyk</cp:lastModifiedBy>
  <cp:revision>3</cp:revision>
  <dcterms:created xsi:type="dcterms:W3CDTF">2022-07-08T06:17:00Z</dcterms:created>
  <dcterms:modified xsi:type="dcterms:W3CDTF">2022-07-08T06:56:00Z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